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РОССИЙСКАЯ ФЕДЕРАЦИЯ</w:t>
      </w:r>
      <w:r>
        <w:rPr>
          <w:sz w:val="28"/>
          <w:szCs w:val="28"/>
        </w:rPr>
        <w:br/>
        <w:t xml:space="preserve">                                     БРЯНСКАЯ ОБЛАСТЬ</w:t>
      </w:r>
      <w:r>
        <w:rPr>
          <w:sz w:val="28"/>
          <w:szCs w:val="28"/>
        </w:rPr>
        <w:br/>
        <w:t xml:space="preserve">                                     СЕВСКИЙ РАЙОН</w:t>
      </w:r>
      <w:r>
        <w:rPr>
          <w:sz w:val="28"/>
          <w:szCs w:val="28"/>
        </w:rPr>
        <w:br/>
        <w:t xml:space="preserve">                КОСИЦКАЯ СЕЛЬСКАЯ АДМИНИСТРАЦИЯ</w:t>
      </w: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</w:t>
      </w: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>от 27. 03. 2019г. № 30</w:t>
      </w: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>п. Косицы.</w:t>
      </w: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>О создании мобильно оперативной</w:t>
      </w: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>группы по патрулированию населенного</w:t>
      </w: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>пункта п. Лесничество.</w:t>
      </w: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 xml:space="preserve">    В целях предупреждения пожаров в населенном пункте п. Лесничество</w:t>
      </w: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Создать мобильную – оперативную группу в составе;</w:t>
      </w: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Потарусов</w:t>
      </w:r>
      <w:proofErr w:type="spellEnd"/>
      <w:r>
        <w:rPr>
          <w:sz w:val="28"/>
          <w:szCs w:val="28"/>
        </w:rPr>
        <w:t xml:space="preserve"> Дмитрий Владимирович</w:t>
      </w:r>
    </w:p>
    <w:p w:rsidR="0035148D" w:rsidRDefault="0035148D" w:rsidP="0035148D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Александр Николаевич</w:t>
      </w:r>
    </w:p>
    <w:p w:rsidR="0035148D" w:rsidRDefault="0035148D" w:rsidP="0035148D">
      <w:pPr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Беседин</w:t>
      </w:r>
      <w:proofErr w:type="spellEnd"/>
      <w:r>
        <w:rPr>
          <w:sz w:val="28"/>
          <w:szCs w:val="28"/>
        </w:rPr>
        <w:t xml:space="preserve"> Владимир Васильевич</w:t>
      </w:r>
    </w:p>
    <w:p w:rsidR="0035148D" w:rsidRDefault="0035148D" w:rsidP="0035148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Есипенко Алексей Анатольевич</w:t>
      </w:r>
    </w:p>
    <w:p w:rsidR="0035148D" w:rsidRDefault="0035148D" w:rsidP="0035148D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Фокин Александр Васильевич</w:t>
      </w: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Патрулирование осуществлять при введении повышенного особо опасного противопожарного периода.</w:t>
      </w:r>
    </w:p>
    <w:p w:rsidR="0035148D" w:rsidRDefault="0035148D" w:rsidP="0035148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Перечень мероприятий в случае введения особого противопожарного режима ( приложение № 1).</w:t>
      </w:r>
    </w:p>
    <w:p w:rsidR="0035148D" w:rsidRDefault="0035148D" w:rsidP="0035148D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 оставляю за собой.</w:t>
      </w: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администрации:                 Н.А. Земляков.</w:t>
      </w: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к постановлению</w:t>
      </w:r>
    </w:p>
    <w:p w:rsidR="0035148D" w:rsidRDefault="000F1901" w:rsidP="000617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27. 03. 2019г № 30</w:t>
      </w:r>
      <w:r w:rsidR="0035148D">
        <w:rPr>
          <w:sz w:val="28"/>
          <w:szCs w:val="28"/>
        </w:rPr>
        <w:t>.</w:t>
      </w: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Перечень</w:t>
      </w:r>
    </w:p>
    <w:p w:rsidR="0035148D" w:rsidRDefault="0035148D" w:rsidP="0035148D">
      <w:pPr>
        <w:rPr>
          <w:sz w:val="28"/>
          <w:szCs w:val="28"/>
        </w:rPr>
      </w:pPr>
      <w:r>
        <w:rPr>
          <w:sz w:val="28"/>
          <w:szCs w:val="28"/>
        </w:rPr>
        <w:t>мероприятий с учетом местных особенностей подлежащих незамедлительной реализации в случае введения противопожарного режима.</w:t>
      </w: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rPr>
          <w:sz w:val="28"/>
          <w:szCs w:val="28"/>
        </w:rPr>
      </w:pPr>
    </w:p>
    <w:p w:rsidR="0035148D" w:rsidRDefault="0035148D" w:rsidP="0035148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Вводится патрулирование н п. Лесничество мобильно –оперативной группой.</w:t>
      </w:r>
    </w:p>
    <w:p w:rsidR="0035148D" w:rsidRDefault="0035148D" w:rsidP="0035148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Запрещается посещение лесов а также въезд транспортных  средств разной деятельности, которых не связан с работой в лесу.</w:t>
      </w:r>
    </w:p>
    <w:p w:rsidR="0035148D" w:rsidRDefault="0035148D" w:rsidP="0035148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Осуществляется круглосуточное дежурство ответственных  лиц.</w:t>
      </w:r>
    </w:p>
    <w:p w:rsidR="003508F3" w:rsidRDefault="0035148D" w:rsidP="006703DD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Запрещается устраивать свалки горючих отходов на территории населенных пунктов, разведение костров, проведение пожароопасных работ</w:t>
      </w:r>
      <w:r w:rsidR="00061747">
        <w:rPr>
          <w:sz w:val="28"/>
          <w:szCs w:val="28"/>
        </w:rPr>
        <w:t>.</w:t>
      </w:r>
    </w:p>
    <w:p w:rsidR="00061747" w:rsidRDefault="000C7B95" w:rsidP="000C7B95">
      <w:pPr>
        <w:shd w:val="clear" w:color="auto" w:fill="FFFFFF"/>
        <w:spacing w:before="317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061747" w:rsidRDefault="00061747" w:rsidP="000C7B95">
      <w:pPr>
        <w:shd w:val="clear" w:color="auto" w:fill="FFFFFF"/>
        <w:spacing w:before="317"/>
        <w:rPr>
          <w:sz w:val="28"/>
          <w:szCs w:val="28"/>
        </w:rPr>
      </w:pPr>
    </w:p>
    <w:p w:rsidR="00061747" w:rsidRDefault="00061747" w:rsidP="000C7B95">
      <w:pPr>
        <w:shd w:val="clear" w:color="auto" w:fill="FFFFFF"/>
        <w:spacing w:before="317"/>
        <w:rPr>
          <w:sz w:val="28"/>
          <w:szCs w:val="28"/>
        </w:rPr>
      </w:pPr>
    </w:p>
    <w:p w:rsidR="00061747" w:rsidRDefault="00061747" w:rsidP="000C7B95">
      <w:pPr>
        <w:shd w:val="clear" w:color="auto" w:fill="FFFFFF"/>
        <w:spacing w:before="317"/>
        <w:rPr>
          <w:sz w:val="28"/>
          <w:szCs w:val="28"/>
        </w:rPr>
      </w:pPr>
    </w:p>
    <w:p w:rsidR="00061747" w:rsidRDefault="00061747" w:rsidP="000C7B95">
      <w:pPr>
        <w:shd w:val="clear" w:color="auto" w:fill="FFFFFF"/>
        <w:spacing w:before="317"/>
        <w:rPr>
          <w:sz w:val="28"/>
          <w:szCs w:val="28"/>
        </w:rPr>
      </w:pPr>
    </w:p>
    <w:p w:rsidR="00061747" w:rsidRDefault="00061747" w:rsidP="000C7B95">
      <w:pPr>
        <w:shd w:val="clear" w:color="auto" w:fill="FFFFFF"/>
        <w:spacing w:before="317"/>
        <w:rPr>
          <w:sz w:val="28"/>
          <w:szCs w:val="28"/>
        </w:rPr>
      </w:pPr>
    </w:p>
    <w:p w:rsidR="00061747" w:rsidRDefault="00061747" w:rsidP="000C7B95">
      <w:pPr>
        <w:shd w:val="clear" w:color="auto" w:fill="FFFFFF"/>
        <w:spacing w:before="317"/>
        <w:rPr>
          <w:sz w:val="28"/>
          <w:szCs w:val="28"/>
        </w:rPr>
      </w:pPr>
    </w:p>
    <w:p w:rsidR="00061747" w:rsidRDefault="00061747" w:rsidP="000C7B95">
      <w:pPr>
        <w:shd w:val="clear" w:color="auto" w:fill="FFFFFF"/>
        <w:spacing w:before="317"/>
        <w:rPr>
          <w:sz w:val="28"/>
          <w:szCs w:val="28"/>
        </w:rPr>
      </w:pPr>
    </w:p>
    <w:p w:rsidR="00061747" w:rsidRDefault="00061747" w:rsidP="000C7B95">
      <w:pPr>
        <w:shd w:val="clear" w:color="auto" w:fill="FFFFFF"/>
        <w:spacing w:before="317"/>
        <w:rPr>
          <w:sz w:val="28"/>
          <w:szCs w:val="28"/>
        </w:rPr>
      </w:pPr>
    </w:p>
    <w:p w:rsidR="00061747" w:rsidRDefault="00061747" w:rsidP="000C7B95">
      <w:pPr>
        <w:shd w:val="clear" w:color="auto" w:fill="FFFFFF"/>
        <w:spacing w:before="317"/>
        <w:rPr>
          <w:sz w:val="28"/>
          <w:szCs w:val="28"/>
        </w:rPr>
      </w:pPr>
    </w:p>
    <w:p w:rsidR="00061747" w:rsidRDefault="00061747" w:rsidP="000C7B95">
      <w:pPr>
        <w:shd w:val="clear" w:color="auto" w:fill="FFFFFF"/>
        <w:spacing w:before="317"/>
        <w:rPr>
          <w:sz w:val="28"/>
          <w:szCs w:val="28"/>
        </w:rPr>
      </w:pPr>
    </w:p>
    <w:p w:rsidR="000C7B95" w:rsidRDefault="000C7B95" w:rsidP="00061747">
      <w:pPr>
        <w:shd w:val="clear" w:color="auto" w:fill="FFFFFF"/>
        <w:spacing w:before="31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РОССИЙСКАЯ   ФЕДЕРАЦИЯ</w:t>
      </w:r>
    </w:p>
    <w:p w:rsidR="000C7B95" w:rsidRDefault="000C7B95" w:rsidP="00061747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0C7B95" w:rsidRDefault="000C7B95" w:rsidP="0006174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СЕВСКИЙ  РАИОН</w:t>
      </w:r>
    </w:p>
    <w:p w:rsidR="000C7B95" w:rsidRDefault="000C7B95" w:rsidP="00061747">
      <w:pPr>
        <w:shd w:val="clear" w:color="auto" w:fill="FFFFFF"/>
        <w:spacing w:before="317"/>
        <w:jc w:val="center"/>
        <w:rPr>
          <w:sz w:val="28"/>
          <w:szCs w:val="28"/>
        </w:rPr>
      </w:pPr>
      <w:r>
        <w:rPr>
          <w:sz w:val="28"/>
          <w:szCs w:val="28"/>
        </w:rPr>
        <w:t>КОСИЦКАЯ СЕЛЬСКАЯ  АДМИНИСТРАЦИЯ</w:t>
      </w:r>
    </w:p>
    <w:p w:rsidR="000C7B95" w:rsidRDefault="000C7B95" w:rsidP="00061747">
      <w:pPr>
        <w:jc w:val="center"/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РАСПОРЯЖЕНИЕ</w:t>
      </w:r>
    </w:p>
    <w:p w:rsidR="000C7B95" w:rsidRDefault="000C7B95" w:rsidP="000C7B95">
      <w:pPr>
        <w:framePr w:h="1095" w:hSpace="38" w:vSpace="58" w:wrap="auto" w:vAnchor="text" w:hAnchor="page" w:x="7469" w:y="136"/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>от 07. 02. 2019 года. № 2 -р</w:t>
      </w: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 xml:space="preserve">         п. Косицы</w:t>
      </w: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основных мероприятий</w:t>
      </w:r>
    </w:p>
    <w:p w:rsidR="000C7B95" w:rsidRDefault="000C7B95" w:rsidP="000C7B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Косицкого</w:t>
      </w:r>
      <w:proofErr w:type="spellEnd"/>
      <w:r>
        <w:rPr>
          <w:sz w:val="28"/>
          <w:szCs w:val="28"/>
        </w:rPr>
        <w:t xml:space="preserve"> сельского поселения в области</w:t>
      </w: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обороны, предупреждения</w:t>
      </w: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>и ликвидация чрезвычайных  ситуаций на 2019г.</w:t>
      </w: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12.02. 1998г № 28-ФЗ                     « О гражданской обороне» и в целях дальнейшего повышения уровня подготовки муниципального звена областной подсистемы РСЧР, органов управления, сил гражданской обороны и населения к действиям в чрезвычайных ситуациях, обеспечение пожарной  безопасности и безопасности людей на водных объектах:</w:t>
      </w: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основных мероприятий </w:t>
      </w:r>
      <w:proofErr w:type="spellStart"/>
      <w:r>
        <w:rPr>
          <w:sz w:val="28"/>
          <w:szCs w:val="28"/>
        </w:rPr>
        <w:t>Косицкого</w:t>
      </w:r>
      <w:proofErr w:type="spellEnd"/>
      <w:r>
        <w:rPr>
          <w:sz w:val="28"/>
          <w:szCs w:val="28"/>
        </w:rPr>
        <w:t xml:space="preserve"> сельского поселения в области гражданской обороны, предупреждения и ликвидации чрезвычайных ситуаций на 2019г.</w:t>
      </w:r>
    </w:p>
    <w:p w:rsidR="000C7B95" w:rsidRDefault="000C7B95" w:rsidP="000C7B95">
      <w:pPr>
        <w:ind w:left="360"/>
        <w:rPr>
          <w:sz w:val="28"/>
          <w:szCs w:val="28"/>
        </w:rPr>
      </w:pPr>
      <w:r>
        <w:rPr>
          <w:sz w:val="28"/>
          <w:szCs w:val="28"/>
        </w:rPr>
        <w:t>( приложение № 1.)</w:t>
      </w:r>
    </w:p>
    <w:p w:rsidR="000C7B95" w:rsidRDefault="000C7B95" w:rsidP="000C7B9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0C7B95" w:rsidRDefault="000C7B95" w:rsidP="000C7B95">
      <w:pPr>
        <w:rPr>
          <w:sz w:val="28"/>
          <w:szCs w:val="28"/>
        </w:rPr>
      </w:pPr>
    </w:p>
    <w:p w:rsidR="00C36E3B" w:rsidRDefault="000C7B95" w:rsidP="000C7B9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администрации:                           Н.А. Земляков.  </w:t>
      </w: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p w:rsidR="00C36E3B" w:rsidRDefault="00C36E3B" w:rsidP="000C7B95">
      <w:pPr>
        <w:rPr>
          <w:sz w:val="28"/>
          <w:szCs w:val="28"/>
        </w:rPr>
      </w:pPr>
    </w:p>
    <w:sectPr w:rsidR="00C36E3B" w:rsidSect="0046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5A1"/>
    <w:multiLevelType w:val="hybridMultilevel"/>
    <w:tmpl w:val="8616636C"/>
    <w:lvl w:ilvl="0" w:tplc="6D6C2F4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E615BA6"/>
    <w:multiLevelType w:val="hybridMultilevel"/>
    <w:tmpl w:val="3D3E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6922"/>
    <w:multiLevelType w:val="hybridMultilevel"/>
    <w:tmpl w:val="18D4E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B3A66"/>
    <w:multiLevelType w:val="hybridMultilevel"/>
    <w:tmpl w:val="F264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70983"/>
    <w:multiLevelType w:val="hybridMultilevel"/>
    <w:tmpl w:val="73C24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F39AF"/>
    <w:multiLevelType w:val="hybridMultilevel"/>
    <w:tmpl w:val="77824E3C"/>
    <w:lvl w:ilvl="0" w:tplc="565C6B9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9D8579D"/>
    <w:multiLevelType w:val="hybridMultilevel"/>
    <w:tmpl w:val="0DE0A36C"/>
    <w:lvl w:ilvl="0" w:tplc="C2A6F0A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D6F0F5F"/>
    <w:multiLevelType w:val="hybridMultilevel"/>
    <w:tmpl w:val="E528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632C4"/>
    <w:multiLevelType w:val="hybridMultilevel"/>
    <w:tmpl w:val="E5C67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7885"/>
    <w:rsid w:val="00061747"/>
    <w:rsid w:val="000C7B95"/>
    <w:rsid w:val="000F1901"/>
    <w:rsid w:val="00117E89"/>
    <w:rsid w:val="00190050"/>
    <w:rsid w:val="0019591F"/>
    <w:rsid w:val="003508F3"/>
    <w:rsid w:val="0035148D"/>
    <w:rsid w:val="0046414E"/>
    <w:rsid w:val="006703DD"/>
    <w:rsid w:val="00855A0F"/>
    <w:rsid w:val="00A47F52"/>
    <w:rsid w:val="00AC57E4"/>
    <w:rsid w:val="00C36E3B"/>
    <w:rsid w:val="00E82F00"/>
    <w:rsid w:val="00EA0805"/>
    <w:rsid w:val="00EC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3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57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7E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5">
    <w:name w:val="Style5"/>
    <w:basedOn w:val="a"/>
    <w:rsid w:val="00C36E3B"/>
    <w:pPr>
      <w:widowControl w:val="0"/>
      <w:autoSpaceDE w:val="0"/>
      <w:autoSpaceDN w:val="0"/>
      <w:adjustRightInd w:val="0"/>
      <w:spacing w:line="274" w:lineRule="exact"/>
      <w:ind w:firstLine="533"/>
      <w:jc w:val="both"/>
    </w:pPr>
  </w:style>
  <w:style w:type="character" w:customStyle="1" w:styleId="FontStyle14">
    <w:name w:val="Font Style14"/>
    <w:rsid w:val="00C36E3B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1-PK</cp:lastModifiedBy>
  <cp:revision>23</cp:revision>
  <cp:lastPrinted>2019-04-22T06:30:00Z</cp:lastPrinted>
  <dcterms:created xsi:type="dcterms:W3CDTF">2019-04-08T07:02:00Z</dcterms:created>
  <dcterms:modified xsi:type="dcterms:W3CDTF">2019-07-02T12:56:00Z</dcterms:modified>
</cp:coreProperties>
</file>